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E7DB4" w14:textId="37174D4E" w:rsidR="00963780" w:rsidRDefault="00DA003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897CC0">
        <w:rPr>
          <w:rFonts w:ascii="Times New Roman" w:hAnsi="Times New Roman" w:cs="Times New Roman"/>
          <w:b/>
          <w:bCs/>
        </w:rPr>
        <w:t>8</w:t>
      </w:r>
      <w:r w:rsidR="00540457">
        <w:rPr>
          <w:rFonts w:ascii="Times New Roman" w:hAnsi="Times New Roman" w:cs="Times New Roman"/>
          <w:b/>
          <w:bCs/>
        </w:rPr>
        <w:t xml:space="preserve">.1 </w:t>
      </w:r>
      <w:r>
        <w:rPr>
          <w:rFonts w:ascii="Times New Roman" w:hAnsi="Times New Roman" w:cs="Times New Roman"/>
          <w:b/>
          <w:bCs/>
        </w:rPr>
        <w:t>do SWZ</w:t>
      </w:r>
    </w:p>
    <w:p w14:paraId="71AC9B14" w14:textId="3FD5E15E" w:rsidR="00540457" w:rsidRDefault="00540457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3.1 do Umowy</w:t>
      </w:r>
    </w:p>
    <w:p w14:paraId="35C925C1" w14:textId="77777777" w:rsidR="00963780" w:rsidRDefault="0096378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0BA1BE8" w14:textId="2010C636" w:rsidR="00963780" w:rsidRDefault="00DA003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Znak sprawy: </w:t>
      </w:r>
      <w:r w:rsidR="00540457">
        <w:rPr>
          <w:rFonts w:ascii="Times New Roman" w:hAnsi="Times New Roman" w:cs="Times New Roman"/>
          <w:b/>
          <w:bCs/>
        </w:rPr>
        <w:t>EZ/87/2023/MW</w:t>
      </w:r>
    </w:p>
    <w:p w14:paraId="7ECD4EFF" w14:textId="77777777" w:rsidR="00963780" w:rsidRDefault="0096378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1F135B1" w14:textId="13A032F8" w:rsidR="00540457" w:rsidRDefault="005404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55C83ED" w14:textId="03D001CE" w:rsidR="00963780" w:rsidRDefault="00DA003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OPIS PRZEDMIOTU ZAMÓWIENIA</w:t>
      </w:r>
    </w:p>
    <w:p w14:paraId="693DE0B4" w14:textId="77777777" w:rsidR="00963780" w:rsidRDefault="0096378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5E24FC8" w14:textId="77777777" w:rsidR="00963780" w:rsidRDefault="00DA003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ZESTAWIENIE PARAMETRÓW/ SPECYFIKACJA TECHNICZNA</w:t>
      </w:r>
    </w:p>
    <w:p w14:paraId="561B5ED5" w14:textId="77777777" w:rsidR="00963780" w:rsidRDefault="00DA0037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311ED8A" w14:textId="77777777" w:rsidR="00963780" w:rsidRDefault="00963780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</w:rPr>
      </w:pPr>
    </w:p>
    <w:p w14:paraId="11D2B102" w14:textId="77777777" w:rsidR="00963780" w:rsidRDefault="00DA0037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KOLUMNA ANESTEZJOLOGICZNA – 1 szt.</w:t>
      </w:r>
    </w:p>
    <w:p w14:paraId="5ADD6687" w14:textId="77777777" w:rsidR="00963780" w:rsidRDefault="00DA00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Producent …………………………………………………………………………………..</w:t>
      </w:r>
    </w:p>
    <w:p w14:paraId="7AB329D9" w14:textId="77777777" w:rsidR="00963780" w:rsidRDefault="00DA00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Dostawca ………………………………………………………..</w:t>
      </w:r>
    </w:p>
    <w:p w14:paraId="46595DBF" w14:textId="77777777" w:rsidR="00963780" w:rsidRDefault="00DA00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produktu / Model / Typ / Nr katalogowy ……………………………………..…………………</w:t>
      </w:r>
    </w:p>
    <w:p w14:paraId="6D6E4239" w14:textId="77777777" w:rsidR="00963780" w:rsidRDefault="00DA00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Kraj pochodzenia …………………………………………</w:t>
      </w:r>
    </w:p>
    <w:p w14:paraId="39EF7CBE" w14:textId="77777777" w:rsidR="00963780" w:rsidRDefault="00DA00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 produkcji (nie starszy niż 2023 r.) …………………..</w:t>
      </w:r>
    </w:p>
    <w:p w14:paraId="3DB3A68A" w14:textId="77777777" w:rsidR="00DA0037" w:rsidRDefault="00DA003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237"/>
        <w:gridCol w:w="1554"/>
        <w:gridCol w:w="1776"/>
      </w:tblGrid>
      <w:tr w:rsidR="00DA0037" w:rsidRPr="00DA0037" w14:paraId="0CE317FD" w14:textId="77777777" w:rsidTr="00DA0037">
        <w:trPr>
          <w:jc w:val="center"/>
        </w:trPr>
        <w:tc>
          <w:tcPr>
            <w:tcW w:w="993" w:type="dxa"/>
            <w:vAlign w:val="center"/>
          </w:tcPr>
          <w:p w14:paraId="51AA0C48" w14:textId="77777777" w:rsidR="00DA0037" w:rsidRPr="00DA0037" w:rsidRDefault="00DA0037" w:rsidP="00DA003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6237" w:type="dxa"/>
            <w:vAlign w:val="center"/>
          </w:tcPr>
          <w:p w14:paraId="03A60685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Opis wymaganych parametrów technicznych</w:t>
            </w:r>
          </w:p>
        </w:tc>
        <w:tc>
          <w:tcPr>
            <w:tcW w:w="1554" w:type="dxa"/>
            <w:vAlign w:val="center"/>
          </w:tcPr>
          <w:p w14:paraId="1354C00F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Parametr graniczny/</w:t>
            </w:r>
            <w:r w:rsidRPr="00DA0037">
              <w:rPr>
                <w:rFonts w:ascii="Times New Roman" w:eastAsia="Times New Roman" w:hAnsi="Times New Roman" w:cs="Times New Roman"/>
              </w:rPr>
              <w:br/>
              <w:t>wartość</w:t>
            </w:r>
          </w:p>
        </w:tc>
        <w:tc>
          <w:tcPr>
            <w:tcW w:w="1776" w:type="dxa"/>
            <w:vAlign w:val="center"/>
          </w:tcPr>
          <w:p w14:paraId="3558CB94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Parametry oferowanego</w:t>
            </w:r>
          </w:p>
          <w:p w14:paraId="2A86B539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urządzenia</w:t>
            </w:r>
          </w:p>
        </w:tc>
      </w:tr>
      <w:tr w:rsidR="00DA0037" w:rsidRPr="00DA0037" w14:paraId="56D5F64A" w14:textId="77777777" w:rsidTr="00DA0037">
        <w:trPr>
          <w:jc w:val="center"/>
        </w:trPr>
        <w:tc>
          <w:tcPr>
            <w:tcW w:w="993" w:type="dxa"/>
            <w:vAlign w:val="center"/>
          </w:tcPr>
          <w:p w14:paraId="26398078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07024673" w14:textId="6F729975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Urządzenie fabrycznie nowe. Rok produkcji nie wcześniej niż 202</w:t>
            </w:r>
            <w:r w:rsidR="00F1375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4" w:type="dxa"/>
            <w:vAlign w:val="center"/>
          </w:tcPr>
          <w:p w14:paraId="7D556EDC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776" w:type="dxa"/>
            <w:vAlign w:val="center"/>
          </w:tcPr>
          <w:p w14:paraId="518AD9E5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3301E2A6" w14:textId="77777777" w:rsidTr="00DA0037">
        <w:trPr>
          <w:jc w:val="center"/>
        </w:trPr>
        <w:tc>
          <w:tcPr>
            <w:tcW w:w="993" w:type="dxa"/>
            <w:vAlign w:val="center"/>
          </w:tcPr>
          <w:p w14:paraId="69565563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Hlk62475991"/>
          </w:p>
        </w:tc>
        <w:tc>
          <w:tcPr>
            <w:tcW w:w="6237" w:type="dxa"/>
            <w:vAlign w:val="center"/>
          </w:tcPr>
          <w:p w14:paraId="3016B55F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Sufitowy system zasilający w gazy medyczne i energię elektryczną, w skład którego wchodzą następujące elementy: system mocowania do sufitu, płyta przyłączeniowa, zawory gazów, osłona sufitowa, ramię nośne, głowica (konsola) zasilająca wraz z osprzętem.</w:t>
            </w:r>
          </w:p>
        </w:tc>
        <w:tc>
          <w:tcPr>
            <w:tcW w:w="1554" w:type="dxa"/>
            <w:vAlign w:val="center"/>
          </w:tcPr>
          <w:p w14:paraId="7238C165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776" w:type="dxa"/>
            <w:vAlign w:val="center"/>
          </w:tcPr>
          <w:p w14:paraId="06602F43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1689E16B" w14:textId="77777777" w:rsidTr="00DA0037">
        <w:trPr>
          <w:jc w:val="center"/>
        </w:trPr>
        <w:tc>
          <w:tcPr>
            <w:tcW w:w="993" w:type="dxa"/>
            <w:vAlign w:val="center"/>
          </w:tcPr>
          <w:p w14:paraId="6A60D4D1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1FD13FF4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 xml:space="preserve">Urządzenie zakwalifikowane do wyrobów medycznych klasy </w:t>
            </w:r>
            <w:proofErr w:type="spellStart"/>
            <w:r w:rsidRPr="00DA0037">
              <w:rPr>
                <w:rFonts w:ascii="Times New Roman" w:eastAsia="Times New Roman" w:hAnsi="Times New Roman" w:cs="Times New Roman"/>
              </w:rPr>
              <w:t>IIb</w:t>
            </w:r>
            <w:proofErr w:type="spellEnd"/>
            <w:r w:rsidRPr="00DA0037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398F27F1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Deklaracja zgodności i certyfikat CE producenta</w:t>
            </w:r>
          </w:p>
        </w:tc>
        <w:tc>
          <w:tcPr>
            <w:tcW w:w="1554" w:type="dxa"/>
            <w:vAlign w:val="center"/>
          </w:tcPr>
          <w:p w14:paraId="43FC1A26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776" w:type="dxa"/>
            <w:vAlign w:val="center"/>
          </w:tcPr>
          <w:p w14:paraId="3983F63A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317F8E12" w14:textId="77777777" w:rsidTr="00DA0037">
        <w:trPr>
          <w:jc w:val="center"/>
        </w:trPr>
        <w:tc>
          <w:tcPr>
            <w:tcW w:w="993" w:type="dxa"/>
            <w:vAlign w:val="center"/>
          </w:tcPr>
          <w:p w14:paraId="42999140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186613C0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Sufitowa płyta przyłączeniowa wyposażona w elektryczną i gazową listwę zasilającą.</w:t>
            </w:r>
          </w:p>
        </w:tc>
        <w:tc>
          <w:tcPr>
            <w:tcW w:w="1554" w:type="dxa"/>
          </w:tcPr>
          <w:p w14:paraId="1F107BE0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566D1305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0C9238CB" w14:textId="77777777" w:rsidTr="00DA0037">
        <w:trPr>
          <w:jc w:val="center"/>
        </w:trPr>
        <w:tc>
          <w:tcPr>
            <w:tcW w:w="993" w:type="dxa"/>
            <w:vAlign w:val="center"/>
          </w:tcPr>
          <w:p w14:paraId="057A078F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3580A336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Listwa gazowa wyposażona w odpowiednią ilość zaworów gazowych tzw. serwisowych, gwarantujących odcięcie zasilania gazowego kolumny w celach serwisowych.</w:t>
            </w:r>
          </w:p>
        </w:tc>
        <w:tc>
          <w:tcPr>
            <w:tcW w:w="1554" w:type="dxa"/>
          </w:tcPr>
          <w:p w14:paraId="2302132E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21A686E8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15BB8396" w14:textId="77777777" w:rsidTr="00DA0037">
        <w:trPr>
          <w:jc w:val="center"/>
        </w:trPr>
        <w:tc>
          <w:tcPr>
            <w:tcW w:w="993" w:type="dxa"/>
            <w:vAlign w:val="center"/>
          </w:tcPr>
          <w:p w14:paraId="6099744C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7A0F7C6B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</w:rPr>
              <w:t>Kąt obrotu każdego przegubu i głowicy 335° ± 5°.  Możliwość ograniczania kąta obrotu ramion co 12-15°</w:t>
            </w:r>
          </w:p>
        </w:tc>
        <w:tc>
          <w:tcPr>
            <w:tcW w:w="1554" w:type="dxa"/>
          </w:tcPr>
          <w:p w14:paraId="3F251BE4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0DABDFF5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32BA9D39" w14:textId="77777777" w:rsidTr="00DA0037">
        <w:trPr>
          <w:jc w:val="center"/>
        </w:trPr>
        <w:tc>
          <w:tcPr>
            <w:tcW w:w="993" w:type="dxa"/>
            <w:vAlign w:val="center"/>
          </w:tcPr>
          <w:p w14:paraId="55B3D334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6EBA5731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</w:rPr>
              <w:t>Wszystkie przeguby ramion wyposażone w hamulce mechaniczne zwalniane pneumatycznie (oś główna i na łamaniu ramienia) i cierne (ramie/konsola kolumny). Konstrukcja hamulców musi zapewniać stabilne zatrzymanie kolumny w przypadku braku sprężonego powietrza, musi także umożliwiać poruszenie kolumną w takiej sytuacji przy użyciu zwiększonej siły manewrowania (opór hamulców musi mieć możliwość regulacji serwisowej).</w:t>
            </w:r>
          </w:p>
        </w:tc>
        <w:tc>
          <w:tcPr>
            <w:tcW w:w="1554" w:type="dxa"/>
          </w:tcPr>
          <w:p w14:paraId="7DAFE2D1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5F9D5B0B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0D1D8729" w14:textId="77777777" w:rsidTr="00DA0037">
        <w:trPr>
          <w:jc w:val="center"/>
        </w:trPr>
        <w:tc>
          <w:tcPr>
            <w:tcW w:w="993" w:type="dxa"/>
            <w:vAlign w:val="center"/>
          </w:tcPr>
          <w:p w14:paraId="3C2E6096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5A3C1BE7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</w:rPr>
              <w:t>Przeguby osi głównej i ramion wyposażone  w wyraźne kolorystyczne oznaczenie przegubów (naniesione na dolne, poziome powierzchnie ramion lub ich końcówki), z którymi koresponduje wyraźne, kolorystyczne oznaczenie uruchamianych przegubów na przyciskach sterowniczych.</w:t>
            </w:r>
          </w:p>
        </w:tc>
        <w:tc>
          <w:tcPr>
            <w:tcW w:w="1554" w:type="dxa"/>
          </w:tcPr>
          <w:p w14:paraId="4F075CB6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687C8C41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704FC3C9" w14:textId="77777777" w:rsidTr="00DA0037">
        <w:trPr>
          <w:jc w:val="center"/>
        </w:trPr>
        <w:tc>
          <w:tcPr>
            <w:tcW w:w="993" w:type="dxa"/>
            <w:vAlign w:val="center"/>
          </w:tcPr>
          <w:p w14:paraId="40D6F8CD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1213A033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</w:rPr>
              <w:t>Wszystkie gniazda gazowe i elektryczne umieszczone w poziomej konsoli nośnej, z łatwym dostępem.</w:t>
            </w:r>
          </w:p>
        </w:tc>
        <w:tc>
          <w:tcPr>
            <w:tcW w:w="1554" w:type="dxa"/>
          </w:tcPr>
          <w:p w14:paraId="15F58232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06907E73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70F4F1C5" w14:textId="77777777" w:rsidTr="00DA0037">
        <w:trPr>
          <w:jc w:val="center"/>
        </w:trPr>
        <w:tc>
          <w:tcPr>
            <w:tcW w:w="993" w:type="dxa"/>
            <w:vAlign w:val="center"/>
          </w:tcPr>
          <w:p w14:paraId="3F16F732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6F1618B2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</w:rPr>
              <w:t>Profil ramion wykonany ze stopu metali lekkich. Dla zachowania odpowiedniej sztywności ramie wzmacniane wewnętrznie; w przekroju parami dwuwypukło-</w:t>
            </w:r>
            <w:proofErr w:type="spellStart"/>
            <w:r w:rsidRPr="00DA0037">
              <w:rPr>
                <w:rFonts w:ascii="Times New Roman" w:eastAsia="Times New Roman" w:hAnsi="Times New Roman" w:cs="Times New Roman"/>
                <w:spacing w:val="-4"/>
              </w:rPr>
              <w:t>dwupłaskie</w:t>
            </w:r>
            <w:proofErr w:type="spellEnd"/>
            <w:r w:rsidRPr="00DA0037">
              <w:rPr>
                <w:rFonts w:ascii="Times New Roman" w:eastAsia="Times New Roman" w:hAnsi="Times New Roman" w:cs="Times New Roman"/>
                <w:spacing w:val="-4"/>
              </w:rPr>
              <w:t xml:space="preserve"> lub o kształcie trapezu równoramiennego krótszą podstawą ku podłodze lub o przekroju eliptycznym. Nie dopuszcza się ramion prostokątnych.</w:t>
            </w:r>
          </w:p>
        </w:tc>
        <w:tc>
          <w:tcPr>
            <w:tcW w:w="1554" w:type="dxa"/>
          </w:tcPr>
          <w:p w14:paraId="3DBE5535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49D7A580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174669B7" w14:textId="77777777" w:rsidTr="00DA0037">
        <w:trPr>
          <w:jc w:val="center"/>
        </w:trPr>
        <w:tc>
          <w:tcPr>
            <w:tcW w:w="993" w:type="dxa"/>
            <w:vAlign w:val="center"/>
          </w:tcPr>
          <w:p w14:paraId="7FEBFD56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1B62C64E" w14:textId="77777777" w:rsidR="00DA0037" w:rsidRPr="00DA0037" w:rsidRDefault="00DA0037" w:rsidP="00DA0037">
            <w:pPr>
              <w:tabs>
                <w:tab w:val="left" w:pos="-70"/>
              </w:tabs>
              <w:autoSpaceDN w:val="0"/>
              <w:snapToGrid w:val="0"/>
              <w:spacing w:after="0" w:line="260" w:lineRule="exact"/>
              <w:textAlignment w:val="baseline"/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  <w:t>Dla uzyskania maksymalnej ergonomii rozmieszczenia sprzętu łączny zasięg ramion 1600 mm ± 5%. Wszystkie długości mierzone od osi do osi odpowiednich łożysk.</w:t>
            </w:r>
          </w:p>
          <w:p w14:paraId="375E4DC4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</w:rPr>
              <w:t>Drugie ramię uchylne za pomocą napędu elektrycznego z zakresem regulacji min 700mm</w:t>
            </w:r>
          </w:p>
        </w:tc>
        <w:tc>
          <w:tcPr>
            <w:tcW w:w="1554" w:type="dxa"/>
          </w:tcPr>
          <w:p w14:paraId="37DA3138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489F0317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568D5B78" w14:textId="77777777" w:rsidTr="00DA0037">
        <w:trPr>
          <w:jc w:val="center"/>
        </w:trPr>
        <w:tc>
          <w:tcPr>
            <w:tcW w:w="993" w:type="dxa"/>
            <w:vAlign w:val="center"/>
          </w:tcPr>
          <w:p w14:paraId="03525B97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0990559F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</w:rPr>
              <w:t>Funkcja samodzielnej aranżacji układu gniazd elektrycznych przez użytkownika (bez udziału serwisu i działu technicznego) realizowana poprzez przełożenie paneli z gniazdami pomiędzy ścianami konsoli z natychmiastowym zapewnieniem zasilania.</w:t>
            </w:r>
          </w:p>
        </w:tc>
        <w:tc>
          <w:tcPr>
            <w:tcW w:w="1554" w:type="dxa"/>
          </w:tcPr>
          <w:p w14:paraId="01317D39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629DB09D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504259A8" w14:textId="77777777" w:rsidTr="00DA0037">
        <w:trPr>
          <w:jc w:val="center"/>
        </w:trPr>
        <w:tc>
          <w:tcPr>
            <w:tcW w:w="993" w:type="dxa"/>
            <w:vAlign w:val="center"/>
          </w:tcPr>
          <w:p w14:paraId="07FAE03E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3E794F3D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</w:rPr>
              <w:t>Udźwig jednostki min. 80 kg</w:t>
            </w:r>
          </w:p>
        </w:tc>
        <w:tc>
          <w:tcPr>
            <w:tcW w:w="1554" w:type="dxa"/>
          </w:tcPr>
          <w:p w14:paraId="4EE1B126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4355DE6A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2F031523" w14:textId="77777777" w:rsidTr="00DA0037">
        <w:trPr>
          <w:jc w:val="center"/>
        </w:trPr>
        <w:tc>
          <w:tcPr>
            <w:tcW w:w="993" w:type="dxa"/>
            <w:vAlign w:val="center"/>
          </w:tcPr>
          <w:p w14:paraId="1C765102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020E7E71" w14:textId="77777777" w:rsidR="00DA0037" w:rsidRPr="00DA0037" w:rsidRDefault="00DA0037" w:rsidP="00DA0037">
            <w:pPr>
              <w:suppressAutoHyphens w:val="0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Gniazda gazów medycznych typ AGA – system złączy gazowych stosowany u Zamawiającego. Dopuszcza się składanie ofert równoważnych tj. kompatybilnych z tym systemem złączy.</w:t>
            </w:r>
          </w:p>
          <w:p w14:paraId="011557D2" w14:textId="77777777" w:rsidR="00DA0037" w:rsidRPr="00DA0037" w:rsidRDefault="00DA0037" w:rsidP="00DA0037">
            <w:pPr>
              <w:tabs>
                <w:tab w:val="left" w:pos="720"/>
              </w:tabs>
              <w:autoSpaceDN w:val="0"/>
              <w:snapToGrid w:val="0"/>
              <w:spacing w:after="0" w:line="260" w:lineRule="exact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DA0037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Gniazda zlokalizowane na tylnej ścianie głowicy kolumny, oznaczone kolorystycznie wg norm stosownie do rodzaju gazu i opisane.</w:t>
            </w:r>
          </w:p>
          <w:p w14:paraId="2AD6D18F" w14:textId="77777777" w:rsidR="00DA0037" w:rsidRPr="00DA0037" w:rsidRDefault="00DA0037" w:rsidP="00DA0037">
            <w:pPr>
              <w:tabs>
                <w:tab w:val="left" w:pos="720"/>
              </w:tabs>
              <w:autoSpaceDN w:val="0"/>
              <w:snapToGrid w:val="0"/>
              <w:spacing w:after="0" w:line="260" w:lineRule="exact"/>
              <w:textAlignment w:val="baseline"/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  <w:t>2x tlen</w:t>
            </w:r>
          </w:p>
          <w:p w14:paraId="0E322341" w14:textId="77777777" w:rsidR="00DA0037" w:rsidRPr="00DA0037" w:rsidRDefault="00DA0037" w:rsidP="00DA0037">
            <w:pPr>
              <w:tabs>
                <w:tab w:val="left" w:pos="720"/>
              </w:tabs>
              <w:autoSpaceDN w:val="0"/>
              <w:snapToGrid w:val="0"/>
              <w:spacing w:after="0" w:line="260" w:lineRule="exact"/>
              <w:textAlignment w:val="baseline"/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  <w:t>2x sprężone powietrze</w:t>
            </w:r>
          </w:p>
          <w:p w14:paraId="347F1FCF" w14:textId="77777777" w:rsidR="00DA0037" w:rsidRPr="00DA0037" w:rsidRDefault="00DA0037" w:rsidP="00DA0037">
            <w:pPr>
              <w:tabs>
                <w:tab w:val="left" w:pos="720"/>
              </w:tabs>
              <w:autoSpaceDN w:val="0"/>
              <w:snapToGrid w:val="0"/>
              <w:spacing w:after="0" w:line="260" w:lineRule="exact"/>
              <w:textAlignment w:val="baseline"/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  <w:t>2x próżnia</w:t>
            </w:r>
          </w:p>
          <w:p w14:paraId="0BF42A52" w14:textId="77777777" w:rsidR="00DA0037" w:rsidRPr="00DA0037" w:rsidRDefault="00DA0037" w:rsidP="00DA0037">
            <w:pPr>
              <w:tabs>
                <w:tab w:val="left" w:pos="720"/>
              </w:tabs>
              <w:autoSpaceDN w:val="0"/>
              <w:snapToGrid w:val="0"/>
              <w:spacing w:after="0" w:line="260" w:lineRule="exact"/>
              <w:textAlignment w:val="baseline"/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  <w:t xml:space="preserve">1x odciąg gazów </w:t>
            </w:r>
            <w:proofErr w:type="spellStart"/>
            <w:r w:rsidRPr="00DA0037"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  <w:t>poanestetycznych</w:t>
            </w:r>
            <w:proofErr w:type="spellEnd"/>
          </w:p>
          <w:p w14:paraId="31084D04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</w:rPr>
              <w:t>1x NO2</w:t>
            </w:r>
          </w:p>
        </w:tc>
        <w:tc>
          <w:tcPr>
            <w:tcW w:w="1554" w:type="dxa"/>
          </w:tcPr>
          <w:p w14:paraId="267F5DA5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7F385433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00AEFB9A" w14:textId="77777777" w:rsidTr="00DA0037">
        <w:trPr>
          <w:jc w:val="center"/>
        </w:trPr>
        <w:tc>
          <w:tcPr>
            <w:tcW w:w="993" w:type="dxa"/>
            <w:vAlign w:val="center"/>
          </w:tcPr>
          <w:p w14:paraId="244EB177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79FADC39" w14:textId="77777777" w:rsidR="00DA0037" w:rsidRPr="00DA0037" w:rsidRDefault="00DA0037" w:rsidP="00DA0037">
            <w:pPr>
              <w:tabs>
                <w:tab w:val="left" w:pos="720"/>
              </w:tabs>
              <w:autoSpaceDN w:val="0"/>
              <w:snapToGrid w:val="0"/>
              <w:spacing w:after="0" w:line="260" w:lineRule="exact"/>
              <w:textAlignment w:val="baseline"/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  <w:t>8x Gniazda elektryczne 230 V, 50Hz , z bolcem ochronnym.</w:t>
            </w:r>
          </w:p>
          <w:p w14:paraId="27DF672D" w14:textId="77777777" w:rsidR="00DA0037" w:rsidRPr="00DA0037" w:rsidRDefault="00DA0037" w:rsidP="00DA0037">
            <w:pPr>
              <w:tabs>
                <w:tab w:val="left" w:pos="720"/>
              </w:tabs>
              <w:autoSpaceDN w:val="0"/>
              <w:snapToGrid w:val="0"/>
              <w:spacing w:after="0" w:line="260" w:lineRule="exact"/>
              <w:textAlignment w:val="baseline"/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  <w:t>8x gniazdo wyrównania potencjałów</w:t>
            </w:r>
          </w:p>
          <w:p w14:paraId="4085F58D" w14:textId="77777777" w:rsidR="00DA0037" w:rsidRPr="00DA0037" w:rsidRDefault="00DA0037" w:rsidP="00DA0037">
            <w:pPr>
              <w:tabs>
                <w:tab w:val="left" w:pos="720"/>
              </w:tabs>
              <w:autoSpaceDN w:val="0"/>
              <w:snapToGrid w:val="0"/>
              <w:spacing w:after="0" w:line="260" w:lineRule="exact"/>
              <w:textAlignment w:val="baseline"/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  <w:t>1x podwójne RJ45</w:t>
            </w:r>
          </w:p>
          <w:p w14:paraId="6E29F1A5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</w:rPr>
              <w:t>1x przygotowanie do montażu gniazda niskoprądowego</w:t>
            </w:r>
          </w:p>
        </w:tc>
        <w:tc>
          <w:tcPr>
            <w:tcW w:w="1554" w:type="dxa"/>
          </w:tcPr>
          <w:p w14:paraId="5A283576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5397C6B5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224E5E4D" w14:textId="77777777" w:rsidTr="00DA0037">
        <w:trPr>
          <w:jc w:val="center"/>
        </w:trPr>
        <w:tc>
          <w:tcPr>
            <w:tcW w:w="993" w:type="dxa"/>
            <w:vAlign w:val="center"/>
          </w:tcPr>
          <w:p w14:paraId="53F7015C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45FC0C07" w14:textId="77777777" w:rsidR="00DA0037" w:rsidRPr="00DA0037" w:rsidRDefault="00DA0037" w:rsidP="00DA0037">
            <w:pPr>
              <w:autoSpaceDN w:val="0"/>
              <w:snapToGrid w:val="0"/>
              <w:spacing w:after="0" w:line="260" w:lineRule="exact"/>
              <w:textAlignment w:val="baseline"/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  <w:kern w:val="3"/>
                <w:lang w:eastAsia="zh-CN"/>
              </w:rPr>
              <w:t>Głowica  wyposażona w szyny akcesoryjne na dolnej  powierzchni ściany głowicy po dwóch stronach</w:t>
            </w:r>
          </w:p>
          <w:p w14:paraId="7166332B" w14:textId="77777777" w:rsidR="00DA0037" w:rsidRPr="00DA0037" w:rsidRDefault="00DA0037" w:rsidP="00DA0037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ind w:left="379" w:hanging="180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 xml:space="preserve">- 1 x pionowy drążek pomp infuzyjnych o długości min. 650 mm. Drążek </w:t>
            </w:r>
            <w:r w:rsidRPr="00DA0037">
              <w:rPr>
                <w:rFonts w:ascii="Times New Roman" w:eastAsia="Times New Roman" w:hAnsi="Times New Roman" w:cs="Times New Roman"/>
                <w:spacing w:val="-4"/>
              </w:rPr>
              <w:t>wyposażony w wieszak do wieszania min. 4 butli infuzyjnych, z możliwością zmiany wysokości położenia butli. Wieszak w formie haków mocowanych do listwy wszystkie po jednej  jej stronie</w:t>
            </w:r>
          </w:p>
        </w:tc>
        <w:tc>
          <w:tcPr>
            <w:tcW w:w="1554" w:type="dxa"/>
          </w:tcPr>
          <w:p w14:paraId="78C5F586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5D690E17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6B3FFE28" w14:textId="77777777" w:rsidTr="00DA0037">
        <w:trPr>
          <w:jc w:val="center"/>
        </w:trPr>
        <w:tc>
          <w:tcPr>
            <w:tcW w:w="993" w:type="dxa"/>
            <w:vAlign w:val="center"/>
          </w:tcPr>
          <w:p w14:paraId="33847090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7ADF0DD0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</w:rPr>
              <w:t>Konsola nośna o przekroju nie większym niż 300mm ± 10% x 300 ± 10% mm</w:t>
            </w:r>
          </w:p>
        </w:tc>
        <w:tc>
          <w:tcPr>
            <w:tcW w:w="1554" w:type="dxa"/>
          </w:tcPr>
          <w:p w14:paraId="5A21EC08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6268D854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6E8D433A" w14:textId="77777777" w:rsidTr="00DA0037">
        <w:trPr>
          <w:jc w:val="center"/>
        </w:trPr>
        <w:tc>
          <w:tcPr>
            <w:tcW w:w="993" w:type="dxa"/>
            <w:vAlign w:val="center"/>
          </w:tcPr>
          <w:p w14:paraId="1106371A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367C8995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</w:rPr>
              <w:t>Zamontowany na konsoli zestaw sterowniczy kolumny: jeden zorientowany poziomo uchwyty z wyraźnie oznaczonymi kolorystycznie  przyciskami do zwalniania przegubów   odpowiadający kolorem oznaczeniom na przegubach ramion kolumny . Przycisk sterowniczy z przyciskiem do regulacji ramienia uchylnego.</w:t>
            </w:r>
          </w:p>
        </w:tc>
        <w:tc>
          <w:tcPr>
            <w:tcW w:w="1554" w:type="dxa"/>
          </w:tcPr>
          <w:p w14:paraId="62B6E840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1DF8D843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31775BF3" w14:textId="77777777" w:rsidTr="00DA0037">
        <w:trPr>
          <w:jc w:val="center"/>
        </w:trPr>
        <w:tc>
          <w:tcPr>
            <w:tcW w:w="993" w:type="dxa"/>
            <w:vAlign w:val="center"/>
          </w:tcPr>
          <w:p w14:paraId="3C58ED73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3A9A257A" w14:textId="77777777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  <w:spacing w:val="-4"/>
              </w:rPr>
              <w:t>Wszystkie gniazda gazowe są zaopatrzone w opisy, oznaczone różnymi kolorami i zaopatrzone w wejścia o różnym kształcie zabezpieczającym przez niewłaściwym podłączeniem</w:t>
            </w:r>
          </w:p>
        </w:tc>
        <w:tc>
          <w:tcPr>
            <w:tcW w:w="1554" w:type="dxa"/>
          </w:tcPr>
          <w:p w14:paraId="469C84D9" w14:textId="77777777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Tak, opisać</w:t>
            </w:r>
          </w:p>
        </w:tc>
        <w:tc>
          <w:tcPr>
            <w:tcW w:w="1776" w:type="dxa"/>
            <w:vAlign w:val="center"/>
          </w:tcPr>
          <w:p w14:paraId="7DA15644" w14:textId="77777777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</w:p>
        </w:tc>
      </w:tr>
      <w:tr w:rsidR="00DA0037" w:rsidRPr="00DA0037" w14:paraId="28419132" w14:textId="77777777" w:rsidTr="00DA0037">
        <w:trPr>
          <w:jc w:val="center"/>
        </w:trPr>
        <w:tc>
          <w:tcPr>
            <w:tcW w:w="993" w:type="dxa"/>
            <w:vAlign w:val="center"/>
          </w:tcPr>
          <w:p w14:paraId="4B0F4CD2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25030270" w14:textId="0CC36985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  <w:r w:rsidRPr="00DA0037">
              <w:rPr>
                <w:rFonts w:ascii="Times New Roman" w:eastAsia="Times New Roman" w:hAnsi="Times New Roman" w:cs="Times New Roman"/>
              </w:rPr>
              <w:t>Gwarancja minimum 24 miesiące</w:t>
            </w:r>
            <w:r w:rsidR="00936F89">
              <w:rPr>
                <w:rFonts w:ascii="Times New Roman" w:eastAsia="Times New Roman" w:hAnsi="Times New Roman" w:cs="Times New Roman"/>
              </w:rPr>
              <w:t xml:space="preserve"> </w:t>
            </w:r>
            <w:r w:rsidR="00936F89">
              <w:rPr>
                <w:rFonts w:ascii="Times New Roman" w:hAnsi="Times New Roman" w:cs="Times New Roman"/>
              </w:rPr>
              <w:t>(licząc od terminu określonego we wzorze umowy)</w:t>
            </w:r>
          </w:p>
        </w:tc>
        <w:tc>
          <w:tcPr>
            <w:tcW w:w="1554" w:type="dxa"/>
            <w:vAlign w:val="center"/>
          </w:tcPr>
          <w:p w14:paraId="7F81369C" w14:textId="2C4A8588" w:rsidR="00DA0037" w:rsidRPr="00DA0037" w:rsidRDefault="00DA0037" w:rsidP="00DA0037">
            <w:pPr>
              <w:suppressAutoHyphens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TAK, PODAĆ</w:t>
            </w:r>
          </w:p>
        </w:tc>
        <w:tc>
          <w:tcPr>
            <w:tcW w:w="1776" w:type="dxa"/>
            <w:vAlign w:val="center"/>
          </w:tcPr>
          <w:p w14:paraId="1B18FA28" w14:textId="0ABEA8CC" w:rsidR="00DA0037" w:rsidRP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</w:rPr>
            </w:pPr>
            <w:r>
              <w:rPr>
                <w:rFonts w:ascii="Times New Roman" w:eastAsia="Calibri" w:hAnsi="Times New Roman" w:cs="Times New Roman"/>
                <w:bCs/>
              </w:rPr>
              <w:t>Dodatkowy okres gwarancji</w:t>
            </w:r>
            <w:r>
              <w:rPr>
                <w:rFonts w:ascii="Times New Roman" w:eastAsia="Calibri" w:hAnsi="Times New Roman" w:cs="Times New Roman"/>
              </w:rPr>
              <w:t xml:space="preserve"> ponad minimalny należy podać w i formularzu ofertowym</w:t>
            </w:r>
          </w:p>
        </w:tc>
      </w:tr>
      <w:tr w:rsidR="00DA0037" w:rsidRPr="00DA0037" w14:paraId="1BA93733" w14:textId="77777777" w:rsidTr="00DA0037">
        <w:trPr>
          <w:jc w:val="center"/>
        </w:trPr>
        <w:tc>
          <w:tcPr>
            <w:tcW w:w="993" w:type="dxa"/>
            <w:vAlign w:val="center"/>
          </w:tcPr>
          <w:p w14:paraId="5D26518F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2213B624" w14:textId="0F0B52C1" w:rsidR="00DA0037" w:rsidRP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Instrukcja obsługi w języku polskim dostarczona wraz z urządzeniem.</w:t>
            </w:r>
          </w:p>
        </w:tc>
        <w:tc>
          <w:tcPr>
            <w:tcW w:w="1554" w:type="dxa"/>
          </w:tcPr>
          <w:p w14:paraId="693F38B9" w14:textId="4EEDC913" w:rsidR="00DA0037" w:rsidRDefault="00DA0037" w:rsidP="00DA0037">
            <w:pPr>
              <w:suppressAutoHyphens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TAK, załączyć</w:t>
            </w:r>
          </w:p>
        </w:tc>
        <w:tc>
          <w:tcPr>
            <w:tcW w:w="1776" w:type="dxa"/>
            <w:vAlign w:val="center"/>
          </w:tcPr>
          <w:p w14:paraId="39701382" w14:textId="77777777" w:rsid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DA0037" w:rsidRPr="00DA0037" w14:paraId="34FD2853" w14:textId="77777777" w:rsidTr="00DA0037">
        <w:trPr>
          <w:jc w:val="center"/>
        </w:trPr>
        <w:tc>
          <w:tcPr>
            <w:tcW w:w="993" w:type="dxa"/>
            <w:vAlign w:val="center"/>
          </w:tcPr>
          <w:p w14:paraId="5F7A8A41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7B16D612" w14:textId="7680F381" w:rsid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</w:rPr>
              <w:t xml:space="preserve">Karta gwarancyjna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oraz paszport techniczny</w:t>
            </w:r>
            <w:r>
              <w:rPr>
                <w:rFonts w:ascii="Times New Roman" w:eastAsia="Calibri" w:hAnsi="Times New Roman" w:cs="Times New Roman"/>
              </w:rPr>
              <w:t xml:space="preserve"> w języku polskim (załączyć przy dostawie)</w:t>
            </w:r>
          </w:p>
        </w:tc>
        <w:tc>
          <w:tcPr>
            <w:tcW w:w="1554" w:type="dxa"/>
          </w:tcPr>
          <w:p w14:paraId="361F7769" w14:textId="4DD4C742" w:rsidR="00DA0037" w:rsidRDefault="00DA0037" w:rsidP="00DA0037">
            <w:pPr>
              <w:suppressAutoHyphens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TAK, załączyć</w:t>
            </w:r>
          </w:p>
        </w:tc>
        <w:tc>
          <w:tcPr>
            <w:tcW w:w="1776" w:type="dxa"/>
            <w:vAlign w:val="center"/>
          </w:tcPr>
          <w:p w14:paraId="7034CF2F" w14:textId="77777777" w:rsid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DA0037" w:rsidRPr="00DA0037" w14:paraId="5A8B3BDA" w14:textId="77777777" w:rsidTr="00DA0037">
        <w:trPr>
          <w:jc w:val="center"/>
        </w:trPr>
        <w:tc>
          <w:tcPr>
            <w:tcW w:w="993" w:type="dxa"/>
            <w:vAlign w:val="center"/>
          </w:tcPr>
          <w:p w14:paraId="46A5D4D8" w14:textId="77777777" w:rsidR="00DA0037" w:rsidRPr="00DA0037" w:rsidRDefault="00DA0037" w:rsidP="00DA003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1004" w:hanging="86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  <w:vAlign w:val="center"/>
          </w:tcPr>
          <w:p w14:paraId="62E33470" w14:textId="2A83FE73" w:rsidR="00DA0037" w:rsidRDefault="00DA0037" w:rsidP="00DA0037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Montaż, uruchomienie i szkolenie obsługi w cenie urządzenia.</w:t>
            </w:r>
          </w:p>
        </w:tc>
        <w:tc>
          <w:tcPr>
            <w:tcW w:w="1554" w:type="dxa"/>
          </w:tcPr>
          <w:p w14:paraId="415FA1F3" w14:textId="33530980" w:rsidR="00DA0037" w:rsidRDefault="00DA0037" w:rsidP="00DA0037">
            <w:pPr>
              <w:suppressAutoHyphens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776" w:type="dxa"/>
            <w:vAlign w:val="center"/>
          </w:tcPr>
          <w:p w14:paraId="0CD4CB63" w14:textId="77777777" w:rsidR="00DA0037" w:rsidRDefault="00DA0037" w:rsidP="00DA0037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</w:tbl>
    <w:bookmarkEnd w:id="0"/>
    <w:p w14:paraId="5D15737B" w14:textId="77777777" w:rsidR="00DA0037" w:rsidRDefault="00DA0037" w:rsidP="00DA0037">
      <w:pPr>
        <w:spacing w:after="0" w:line="240" w:lineRule="auto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Serwis gwarancyjny i pogwarancyjny na terenie kraju prowadzi …………………...…..………………</w:t>
      </w:r>
    </w:p>
    <w:p w14:paraId="1AFC0F60" w14:textId="77777777" w:rsidR="00DA0037" w:rsidRDefault="00DA0037" w:rsidP="00DA0037">
      <w:pPr>
        <w:spacing w:after="0" w:line="240" w:lineRule="auto"/>
        <w:ind w:left="6372" w:firstLine="708"/>
        <w:rPr>
          <w:rFonts w:ascii="Times New Roman" w:hAnsi="Times New Roman" w:cs="Times New Roman"/>
          <w:i/>
          <w:iCs/>
          <w:lang w:eastAsia="zh-CN"/>
        </w:rPr>
      </w:pPr>
      <w:r>
        <w:rPr>
          <w:rFonts w:ascii="Times New Roman" w:hAnsi="Times New Roman" w:cs="Times New Roman"/>
          <w:i/>
          <w:iCs/>
          <w:lang w:eastAsia="zh-CN"/>
        </w:rPr>
        <w:lastRenderedPageBreak/>
        <w:t>(uzupełnić)</w:t>
      </w:r>
    </w:p>
    <w:p w14:paraId="766BFBA2" w14:textId="77777777" w:rsidR="00DA0037" w:rsidRPr="00DA0037" w:rsidRDefault="00DA0037" w:rsidP="00DA0037">
      <w:pPr>
        <w:suppressAutoHyphens w:val="0"/>
        <w:rPr>
          <w:rFonts w:ascii="Times New Roman" w:eastAsia="Times New Roman" w:hAnsi="Times New Roman" w:cs="Times New Roman"/>
        </w:rPr>
      </w:pPr>
    </w:p>
    <w:p w14:paraId="27A17934" w14:textId="77777777" w:rsidR="00DA0037" w:rsidRPr="00DA0037" w:rsidRDefault="00DA0037" w:rsidP="00DA0037">
      <w:pPr>
        <w:suppressAutoHyphens w:val="0"/>
        <w:rPr>
          <w:rFonts w:ascii="Times New Roman" w:eastAsia="Times New Roman" w:hAnsi="Times New Roman" w:cs="Times New Roman"/>
        </w:rPr>
      </w:pPr>
      <w:r w:rsidRPr="00DA0037">
        <w:rPr>
          <w:rFonts w:ascii="Times New Roman" w:eastAsia="Times New Roman" w:hAnsi="Times New Roman" w:cs="Times New Roman"/>
        </w:rPr>
        <w:t xml:space="preserve">Brak opisu będzie traktowany jako brak danego parametru w oferowanej konfiguracji przedmiotu zamówienia. </w:t>
      </w:r>
    </w:p>
    <w:p w14:paraId="78B38366" w14:textId="77777777" w:rsidR="00DA0037" w:rsidRPr="00DA0037" w:rsidRDefault="00DA0037" w:rsidP="00DA0037">
      <w:pPr>
        <w:suppressAutoHyphens w:val="0"/>
        <w:rPr>
          <w:rFonts w:ascii="Times New Roman" w:eastAsia="Times New Roman" w:hAnsi="Times New Roman" w:cs="Times New Roman"/>
        </w:rPr>
      </w:pPr>
      <w:r w:rsidRPr="00DA0037">
        <w:rPr>
          <w:rFonts w:ascii="Times New Roman" w:eastAsia="Times New Roman" w:hAnsi="Times New Roman" w:cs="Times New Roman"/>
        </w:rPr>
        <w:t>Wszystkie parametry muszą być potwierdzone w dołączonych do oferty katalogach, folderach w języku polskim.</w:t>
      </w:r>
    </w:p>
    <w:p w14:paraId="19C4D326" w14:textId="77777777" w:rsidR="00DA0037" w:rsidRPr="00DA0037" w:rsidRDefault="00DA0037" w:rsidP="00DA0037">
      <w:pPr>
        <w:suppressAutoHyphens w:val="0"/>
        <w:rPr>
          <w:rFonts w:ascii="Times New Roman" w:eastAsia="Times New Roman" w:hAnsi="Times New Roman" w:cs="Times New Roman"/>
          <w:u w:val="single"/>
        </w:rPr>
      </w:pPr>
      <w:r w:rsidRPr="00DA0037">
        <w:rPr>
          <w:rFonts w:ascii="Times New Roman" w:eastAsia="Times New Roman" w:hAnsi="Times New Roman" w:cs="Times New Roman"/>
          <w:u w:val="single"/>
        </w:rPr>
        <w:t xml:space="preserve">Treść oświadczenia wykonawcy: </w:t>
      </w:r>
    </w:p>
    <w:p w14:paraId="2EE50C48" w14:textId="77777777" w:rsidR="00DA0037" w:rsidRPr="00DA0037" w:rsidRDefault="00DA0037" w:rsidP="00DA0037">
      <w:pPr>
        <w:suppressAutoHyphens w:val="0"/>
        <w:rPr>
          <w:rFonts w:ascii="Times New Roman" w:eastAsia="Times New Roman" w:hAnsi="Times New Roman" w:cs="Times New Roman"/>
        </w:rPr>
      </w:pPr>
      <w:r w:rsidRPr="00DA0037">
        <w:rPr>
          <w:rFonts w:ascii="Times New Roman" w:eastAsia="Times New Roman" w:hAnsi="Times New Roman" w:cs="Times New Roman"/>
        </w:rPr>
        <w:t>1. Oświadczamy, że przedstawione powyżej dane są prawdziwe oraz zobowiązujemy się w przypadku wygrania przetargu do dostarczenia urządzeń spełniających wyspecyfikowane parametry.</w:t>
      </w:r>
    </w:p>
    <w:p w14:paraId="2414F7D5" w14:textId="77777777" w:rsidR="00DA0037" w:rsidRPr="00DA0037" w:rsidRDefault="00DA0037" w:rsidP="00DA0037">
      <w:pPr>
        <w:suppressAutoHyphens w:val="0"/>
        <w:rPr>
          <w:rFonts w:ascii="Times New Roman" w:eastAsia="Times New Roman" w:hAnsi="Times New Roman" w:cs="Times New Roman"/>
        </w:rPr>
      </w:pPr>
      <w:r w:rsidRPr="00DA0037">
        <w:rPr>
          <w:rFonts w:ascii="Times New Roman" w:eastAsia="Times New Roman" w:hAnsi="Times New Roman" w:cs="Times New Roman"/>
        </w:rPr>
        <w:t xml:space="preserve">2. Oświadczamy, że oferowane powyżej urządzenie jest kompletne i po zainstalowaniu będzie gotowe do pracy zgodnie z przeznaczeniem, bez żadnych dodatkowych zakupów inwestycyjnych.  </w:t>
      </w:r>
    </w:p>
    <w:p w14:paraId="6FFBB7DC" w14:textId="77777777" w:rsidR="00963780" w:rsidRDefault="00963780" w:rsidP="00DA0037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26C96AF5" w14:textId="77777777" w:rsidR="00963780" w:rsidRDefault="00963780">
      <w:pPr>
        <w:spacing w:after="0" w:line="240" w:lineRule="auto"/>
        <w:ind w:left="5670"/>
        <w:jc w:val="center"/>
        <w:rPr>
          <w:rFonts w:ascii="Times New Roman" w:hAnsi="Times New Roman" w:cs="Times New Roman"/>
          <w:lang w:eastAsia="zh-CN"/>
        </w:rPr>
      </w:pPr>
    </w:p>
    <w:p w14:paraId="1819128C" w14:textId="77777777" w:rsidR="00963780" w:rsidRDefault="00DA0037">
      <w:pPr>
        <w:spacing w:after="0" w:line="240" w:lineRule="auto"/>
        <w:ind w:left="5670"/>
        <w:jc w:val="center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.................................</w:t>
      </w:r>
    </w:p>
    <w:p w14:paraId="14E93AA9" w14:textId="77777777" w:rsidR="00963780" w:rsidRDefault="00DA0037">
      <w:pPr>
        <w:spacing w:after="0" w:line="240" w:lineRule="auto"/>
        <w:ind w:left="567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lang w:eastAsia="zh-CN"/>
        </w:rPr>
        <w:t xml:space="preserve">  Wykonawca</w:t>
      </w:r>
    </w:p>
    <w:sectPr w:rsidR="00963780">
      <w:headerReference w:type="default" r:id="rId7"/>
      <w:footerReference w:type="default" r:id="rId8"/>
      <w:pgSz w:w="11906" w:h="16838"/>
      <w:pgMar w:top="1134" w:right="1418" w:bottom="1134" w:left="1418" w:header="567" w:footer="567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E95B6" w14:textId="77777777" w:rsidR="008B56C0" w:rsidRDefault="008B56C0">
      <w:pPr>
        <w:spacing w:after="0" w:line="240" w:lineRule="auto"/>
      </w:pPr>
      <w:r>
        <w:separator/>
      </w:r>
    </w:p>
  </w:endnote>
  <w:endnote w:type="continuationSeparator" w:id="0">
    <w:p w14:paraId="38993AB6" w14:textId="77777777" w:rsidR="008B56C0" w:rsidRDefault="008B5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5106476"/>
      <w:docPartObj>
        <w:docPartGallery w:val="Page Numbers (Bottom of Page)"/>
        <w:docPartUnique/>
      </w:docPartObj>
    </w:sdtPr>
    <w:sdtEndPr/>
    <w:sdtContent>
      <w:p w14:paraId="3F09B046" w14:textId="77777777" w:rsidR="00963780" w:rsidRDefault="00DA0037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BC33B6" w14:textId="77777777" w:rsidR="00963780" w:rsidRDefault="009637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CF089" w14:textId="77777777" w:rsidR="008B56C0" w:rsidRDefault="008B56C0">
      <w:pPr>
        <w:spacing w:after="0" w:line="240" w:lineRule="auto"/>
      </w:pPr>
      <w:r>
        <w:separator/>
      </w:r>
    </w:p>
  </w:footnote>
  <w:footnote w:type="continuationSeparator" w:id="0">
    <w:p w14:paraId="0E25C99F" w14:textId="77777777" w:rsidR="008B56C0" w:rsidRDefault="008B5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33040" w14:textId="77777777" w:rsidR="00963780" w:rsidRDefault="009637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31F03"/>
    <w:multiLevelType w:val="multilevel"/>
    <w:tmpl w:val="F0FCA7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E7F1906"/>
    <w:multiLevelType w:val="hybridMultilevel"/>
    <w:tmpl w:val="6AB4DF9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6AF33BEA"/>
    <w:multiLevelType w:val="multilevel"/>
    <w:tmpl w:val="A538F6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9E6451A"/>
    <w:multiLevelType w:val="hybridMultilevel"/>
    <w:tmpl w:val="930EF92C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5911193">
    <w:abstractNumId w:val="2"/>
  </w:num>
  <w:num w:numId="2" w16cid:durableId="1680765741">
    <w:abstractNumId w:val="0"/>
  </w:num>
  <w:num w:numId="3" w16cid:durableId="788668820">
    <w:abstractNumId w:val="1"/>
  </w:num>
  <w:num w:numId="4" w16cid:durableId="15989799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780"/>
    <w:rsid w:val="003338C9"/>
    <w:rsid w:val="003510E7"/>
    <w:rsid w:val="00540457"/>
    <w:rsid w:val="00897CC0"/>
    <w:rsid w:val="008B56C0"/>
    <w:rsid w:val="00936F89"/>
    <w:rsid w:val="00963780"/>
    <w:rsid w:val="00DA0037"/>
    <w:rsid w:val="00F1375F"/>
    <w:rsid w:val="00FB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179C"/>
  <w15:docId w15:val="{74C61E46-761A-4482-9D31-9E05D8EB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36FDE"/>
  </w:style>
  <w:style w:type="character" w:customStyle="1" w:styleId="StopkaZnak">
    <w:name w:val="Stopka Znak"/>
    <w:basedOn w:val="Domylnaczcionkaakapitu"/>
    <w:link w:val="Stopka"/>
    <w:uiPriority w:val="99"/>
    <w:qFormat/>
    <w:rsid w:val="00436FD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6596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65961"/>
    <w:rPr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36FD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36FD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36FDE"/>
    <w:pPr>
      <w:ind w:left="720"/>
      <w:contextualSpacing/>
    </w:pPr>
  </w:style>
  <w:style w:type="paragraph" w:customStyle="1" w:styleId="Standard">
    <w:name w:val="Standard"/>
    <w:qFormat/>
    <w:rsid w:val="00AE1465"/>
    <w:pPr>
      <w:widowControl w:val="0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65961"/>
    <w:pPr>
      <w:spacing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436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819</Words>
  <Characters>4915</Characters>
  <Application>Microsoft Office Word</Application>
  <DocSecurity>0</DocSecurity>
  <Lines>40</Lines>
  <Paragraphs>11</Paragraphs>
  <ScaleCrop>false</ScaleCrop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dc:description/>
  <cp:lastModifiedBy>ZamPub</cp:lastModifiedBy>
  <cp:revision>6</cp:revision>
  <dcterms:created xsi:type="dcterms:W3CDTF">2023-05-24T09:22:00Z</dcterms:created>
  <dcterms:modified xsi:type="dcterms:W3CDTF">2023-05-24T10:11:00Z</dcterms:modified>
  <dc:language>pl-PL</dc:language>
</cp:coreProperties>
</file>